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widowControl w:val="false"/>
        <w:tabs>
          <w:tab w:val="clear" w:pos="720"/>
          <w:tab w:val="left" w:pos="851" w:leader="none"/>
        </w:tabs>
        <w:spacing w:lineRule="auto" w:line="276"/>
        <w:ind w:firstLine="20" w:left="0" w:right="0"/>
        <w:jc w:val="center"/>
        <w:rPr>
          <w:rStyle w:val="None"/>
          <w:rFonts w:ascii="Calibri" w:hAnsi="Calibri" w:eastAsia="Calibri" w:cs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BodyA"/>
        <w:widowControl w:val="false"/>
        <w:tabs>
          <w:tab w:val="clear" w:pos="720"/>
          <w:tab w:val="left" w:pos="851" w:leader="none"/>
        </w:tabs>
        <w:spacing w:lineRule="auto" w:line="240" w:before="114" w:after="114"/>
        <w:ind w:firstLine="20" w:left="0" w:right="0"/>
        <w:jc w:val="center"/>
        <w:rPr/>
      </w:pPr>
      <w:r>
        <w:rPr>
          <w:rStyle w:val="None"/>
          <w:rFonts w:ascii="Calibri" w:hAnsi="Calibri"/>
          <w:b/>
          <w:bCs/>
          <w:position w:val="8"/>
          <w:sz w:val="40"/>
          <w:szCs w:val="40"/>
          <w:lang w:val="en-US"/>
        </w:rPr>
        <w:t xml:space="preserve">The Shap Calendar: </w:t>
      </w:r>
      <w:r>
        <w:rPr>
          <w:rStyle w:val="None"/>
          <w:rFonts w:ascii="Calibri" w:hAnsi="Calibri"/>
          <w:b/>
          <w:bCs/>
          <w:position w:val="8"/>
          <w:sz w:val="40"/>
          <w:szCs w:val="40"/>
          <w:lang w:val="de-DE"/>
        </w:rPr>
        <w:t xml:space="preserve">Order Form for </w:t>
      </w:r>
      <w:r>
        <w:rPr>
          <w:rStyle w:val="None"/>
          <w:rFonts w:ascii="Calibri" w:hAnsi="Calibri"/>
          <w:b/>
          <w:bCs/>
          <w:position w:val="8"/>
          <w:sz w:val="40"/>
          <w:szCs w:val="40"/>
          <w:lang w:val="en-US"/>
        </w:rPr>
        <w:t>25-26</w:t>
      </w:r>
    </w:p>
    <w:p>
      <w:pPr>
        <w:pStyle w:val="BodyA"/>
        <w:widowControl w:val="false"/>
        <w:tabs>
          <w:tab w:val="clear" w:pos="720"/>
          <w:tab w:val="left" w:pos="851" w:leader="none"/>
        </w:tabs>
        <w:spacing w:lineRule="auto" w:line="240" w:before="114" w:after="114"/>
        <w:ind w:firstLine="20" w:left="0" w:right="0"/>
        <w:jc w:val="center"/>
        <w:rPr/>
      </w:pPr>
      <w:r>
        <w:rPr>
          <w:rStyle w:val="None"/>
          <w:rFonts w:ascii="Calibri" w:hAnsi="Calibri"/>
          <w:sz w:val="26"/>
          <w:szCs w:val="26"/>
          <w:lang w:val="en-US"/>
        </w:rPr>
        <w:t xml:space="preserve">Please send by email to </w:t>
      </w:r>
      <w:r>
        <w:rPr>
          <w:rStyle w:val="None"/>
          <w:rFonts w:ascii="Calibri" w:hAnsi="Calibri"/>
          <w:outline w:val="false"/>
          <w:color w:val="0000FF"/>
          <w:sz w:val="26"/>
          <w:szCs w:val="26"/>
          <w:u w:val="thick" w:color="0000FF"/>
          <w:lang w:val="it-IT"/>
        </w:rPr>
        <w:t>calendar@shapcalendar.org.uk</w:t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 w:before="0" w:after="120"/>
        <w:ind w:firstLine="20" w:left="0" w:right="0"/>
        <w:rPr>
          <w:rStyle w:val="None"/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 w:before="0" w:after="120"/>
        <w:ind w:firstLine="20" w:left="0" w:right="0"/>
        <w:rPr>
          <w:rStyle w:val="None"/>
          <w:rFonts w:ascii="Calibri" w:hAnsi="Calibri" w:eastAsia="Calibri" w:cs="Calibri"/>
          <w:sz w:val="20"/>
          <w:szCs w:val="20"/>
          <w:lang w:val="de-DE"/>
        </w:rPr>
      </w:pPr>
      <w:r>
        <w:rPr>
          <w:rStyle w:val="None"/>
          <w:rFonts w:ascii="Calibri" w:hAnsi="Calibri"/>
          <w:sz w:val="20"/>
          <w:szCs w:val="20"/>
          <w:lang w:val="de-DE"/>
        </w:rPr>
        <w:t>Name</w:t>
        <w:tab/>
        <w:t>__________________________________________</w:t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 w:before="0" w:after="120"/>
        <w:ind w:firstLine="20" w:left="0" w:right="0"/>
        <w:rPr>
          <w:rStyle w:val="None"/>
          <w:rFonts w:ascii="Calibri" w:hAnsi="Calibri" w:eastAsia="Calibri" w:cs="Calibri"/>
          <w:sz w:val="20"/>
          <w:szCs w:val="20"/>
          <w:lang w:val="de-DE"/>
        </w:rPr>
      </w:pPr>
      <w:r>
        <w:rPr>
          <w:rStyle w:val="None"/>
          <w:rFonts w:ascii="Calibri" w:hAnsi="Calibri"/>
          <w:sz w:val="20"/>
          <w:szCs w:val="20"/>
          <w:lang w:val="de-DE"/>
        </w:rPr>
        <w:t>E-Mail</w:t>
        <w:tab/>
        <w:t>______________________ @ ____________________</w:t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 w:before="0" w:after="120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lang w:val="en-US"/>
        </w:rPr>
        <w:t>Postal Address</w:t>
        <w:tab/>
        <w:t>__________________________________________</w:t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 w:before="0" w:after="120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lang w:val="en-US"/>
        </w:rPr>
        <w:t>Telephone</w:t>
        <w:tab/>
        <w:t>_____________   _____________________________</w:t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 w:before="0" w:after="120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lang w:val="en-US"/>
        </w:rPr>
        <w:t>Order No.</w:t>
        <w:tab/>
        <w:t xml:space="preserve">___________                  Shap Reference No.  _____    </w:t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lang w:val="en-US"/>
        </w:rPr>
        <w:t>I have indicated below with a tick or a figure the following, which I wish to order:</w:t>
      </w:r>
    </w:p>
    <w:p>
      <w:pPr>
        <w:pStyle w:val="BodyA"/>
        <w:tabs>
          <w:tab w:val="clear" w:pos="720"/>
          <w:tab w:val="left" w:pos="851" w:leader="none"/>
          <w:tab w:val="left" w:pos="1701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1 copy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eCalendar </w:t>
        <w:tab/>
        <w:t xml:space="preserve">@ £4.00 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1 copy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>2025-2026</w:t>
      </w:r>
      <w:r>
        <w:rPr>
          <w:rStyle w:val="None"/>
          <w:rFonts w:ascii="Calibri" w:hAnsi="Calibri"/>
          <w:b/>
          <w:bCs/>
          <w:sz w:val="20"/>
          <w:szCs w:val="20"/>
          <w:lang w:val="de-DE"/>
        </w:rPr>
        <w:t xml:space="preserve"> Wallchart</w:t>
        <w:tab/>
        <w:t xml:space="preserve">@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£6.00 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</w:rPr>
      </w:pP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1 copy of the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>2025-2026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de-DE"/>
        </w:rPr>
        <w:t xml:space="preserve"> Menu Card</w:t>
        <w:tab/>
        <w:tab/>
        <w:t xml:space="preserve">@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>£3.00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</w:rPr>
      </w:pP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 xml:space="preserve">[  ] </w:t>
        <w:tab/>
        <w:t>Access to the Shap Audio Glossary  eBook</w:t>
        <w:tab/>
        <w:tab/>
        <w:t>@ £5.00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  <w:lang w:val="en-US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COMBO A: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eCalendar + </w:t>
      </w:r>
      <w:r>
        <w:rPr>
          <w:rStyle w:val="None"/>
          <w:rFonts w:ascii="Calibri" w:hAnsi="Calibri"/>
          <w:b/>
          <w:bCs/>
          <w:sz w:val="20"/>
          <w:szCs w:val="20"/>
          <w:lang w:val="de-DE"/>
        </w:rPr>
        <w:t xml:space="preserve">Wallchart </w:t>
        <w:tab/>
        <w:tab/>
        <w:t xml:space="preserve">@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>£10.00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  <w:lang w:val="en-US"/>
        </w:rPr>
      </w:pP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COMBO B: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 xml:space="preserve">eCalendar +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de-DE"/>
        </w:rPr>
        <w:t>Wallchart plus Audio Glossary</w:t>
        <w:tab/>
        <w:tab/>
        <w:t xml:space="preserve">@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>£12.00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  <w:lang w:val="en-US"/>
        </w:rPr>
      </w:pP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COMBO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>C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 xml:space="preserve">: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 xml:space="preserve">eCalendar +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de-DE"/>
        </w:rPr>
        <w:t>Wallchart plus Menu Card</w:t>
        <w:tab/>
        <w:tab/>
        <w:t xml:space="preserve">@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>£13.00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  <w:lang w:val="en-US"/>
        </w:rPr>
      </w:pP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COMBO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>D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pt-PT"/>
        </w:rPr>
        <w:t xml:space="preserve">: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 xml:space="preserve"> eCalendar +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de-DE"/>
        </w:rPr>
        <w:t>Wallchart + Menu Card + Audio Glossary</w:t>
        <w:tab/>
        <w:t xml:space="preserve">@ </w:t>
      </w: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>£15.00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8364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b/>
          <w:bCs/>
          <w:sz w:val="20"/>
          <w:szCs w:val="20"/>
        </w:rPr>
      </w:pPr>
      <w:r>
        <w:rPr>
          <w:rFonts w:eastAsia="Calibri" w:cs="Calibri" w:ascii="Calibri" w:hAnsi="Calibri"/>
          <w:b/>
          <w:bCs/>
          <w:sz w:val="20"/>
          <w:szCs w:val="20"/>
        </w:rPr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eCalendar  @</w:t>
      </w:r>
      <w:r>
        <w:rPr>
          <w:rStyle w:val="None"/>
          <w:rFonts w:ascii="Calibri" w:hAnsi="Calibri"/>
          <w:sz w:val="20"/>
          <w:szCs w:val="20"/>
          <w:lang w:val="en-US"/>
        </w:rPr>
        <w:t>£3.00 each (2-4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eCalendar  @</w:t>
      </w:r>
      <w:r>
        <w:rPr>
          <w:rStyle w:val="None"/>
          <w:rFonts w:ascii="Calibri" w:hAnsi="Calibri"/>
          <w:sz w:val="20"/>
          <w:szCs w:val="20"/>
          <w:lang w:val="en-US"/>
        </w:rPr>
        <w:t>£2.00 each (5-10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eCalendar  @</w:t>
      </w:r>
      <w:r>
        <w:rPr>
          <w:rStyle w:val="None"/>
          <w:rFonts w:ascii="Calibri" w:hAnsi="Calibri"/>
          <w:sz w:val="20"/>
          <w:szCs w:val="20"/>
          <w:lang w:val="en-US"/>
        </w:rPr>
        <w:t>£1.50 each (11-15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eCalendar  @</w:t>
      </w:r>
      <w:r>
        <w:rPr>
          <w:rStyle w:val="None"/>
          <w:rFonts w:ascii="Calibri" w:hAnsi="Calibri"/>
          <w:sz w:val="20"/>
          <w:szCs w:val="20"/>
          <w:lang w:val="en-US"/>
        </w:rPr>
        <w:t>£1.00 each (16-49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>copies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 </w:t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eCalendar  @</w:t>
      </w:r>
      <w:r>
        <w:rPr>
          <w:rStyle w:val="None"/>
          <w:rFonts w:ascii="Calibri" w:hAnsi="Calibri"/>
          <w:sz w:val="20"/>
          <w:szCs w:val="20"/>
          <w:lang w:val="en-US"/>
        </w:rPr>
        <w:t>£contact (50+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Wallchart  @</w:t>
      </w:r>
      <w:r>
        <w:rPr>
          <w:rStyle w:val="None"/>
          <w:rFonts w:ascii="Calibri" w:hAnsi="Calibri"/>
          <w:sz w:val="20"/>
          <w:szCs w:val="20"/>
          <w:lang w:val="en-US"/>
        </w:rPr>
        <w:t>£4.00 each (2-4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Wallchart @</w:t>
      </w:r>
      <w:r>
        <w:rPr>
          <w:rStyle w:val="None"/>
          <w:rFonts w:ascii="Calibri" w:hAnsi="Calibri"/>
          <w:sz w:val="20"/>
          <w:szCs w:val="20"/>
          <w:lang w:val="en-US"/>
        </w:rPr>
        <w:t>£3.00 each (5-10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Wallchart @</w:t>
      </w:r>
      <w:r>
        <w:rPr>
          <w:rStyle w:val="None"/>
          <w:rFonts w:ascii="Calibri" w:hAnsi="Calibri"/>
          <w:sz w:val="20"/>
          <w:szCs w:val="20"/>
          <w:lang w:val="en-US"/>
        </w:rPr>
        <w:t>£2.50 each (11-15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Wallchart @</w:t>
      </w:r>
      <w:r>
        <w:rPr>
          <w:rStyle w:val="None"/>
          <w:rFonts w:ascii="Calibri" w:hAnsi="Calibri"/>
          <w:sz w:val="20"/>
          <w:szCs w:val="20"/>
          <w:lang w:val="en-US"/>
        </w:rPr>
        <w:t>£2.00 each (16-49 copies)</w:t>
      </w:r>
    </w:p>
    <w:p>
      <w:pPr>
        <w:pStyle w:val="BodyA"/>
        <w:tabs>
          <w:tab w:val="clear" w:pos="720"/>
          <w:tab w:val="left" w:pos="567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copies of the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2025-2026 </w:t>
      </w:r>
      <w:r>
        <w:rPr>
          <w:rStyle w:val="None"/>
          <w:rFonts w:ascii="Calibri" w:hAnsi="Calibri"/>
          <w:sz w:val="20"/>
          <w:szCs w:val="20"/>
          <w:lang w:val="de-DE"/>
        </w:rPr>
        <w:t>Wallchart @c</w:t>
      </w:r>
      <w:r>
        <w:rPr>
          <w:rStyle w:val="None"/>
          <w:rFonts w:ascii="Calibri" w:hAnsi="Calibri"/>
          <w:sz w:val="20"/>
          <w:szCs w:val="20"/>
          <w:lang w:val="en-US"/>
        </w:rPr>
        <w:t>ontact  (50+ copies)</w:t>
      </w:r>
    </w:p>
    <w:p>
      <w:pPr>
        <w:pStyle w:val="BodyA"/>
        <w:tabs>
          <w:tab w:val="clear" w:pos="720"/>
          <w:tab w:val="left" w:pos="426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BodyA"/>
        <w:tabs>
          <w:tab w:val="clear" w:pos="720"/>
          <w:tab w:val="left" w:pos="426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sz w:val="20"/>
          <w:szCs w:val="20"/>
          <w:lang w:val="en-US"/>
        </w:rPr>
        <w:t>I am interested in an institutional license for the eCalendar</w:t>
      </w:r>
    </w:p>
    <w:p>
      <w:pPr>
        <w:pStyle w:val="BodyA"/>
        <w:tabs>
          <w:tab w:val="clear" w:pos="720"/>
          <w:tab w:val="left" w:pos="426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BodyA"/>
        <w:tabs>
          <w:tab w:val="clear" w:pos="720"/>
          <w:tab w:val="left" w:pos="426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eastAsia="Calibri" w:cs="Calibri" w:ascii="Calibri" w:hAnsi="Calibri"/>
          <w:b/>
          <w:bCs/>
          <w:sz w:val="20"/>
          <w:szCs w:val="20"/>
          <w:lang w:val="en-US"/>
        </w:rPr>
        <w:t>Note</w:t>
      </w:r>
      <w:r>
        <w:rPr>
          <w:rStyle w:val="None"/>
          <w:rFonts w:eastAsia="Calibri" w:cs="Calibri" w:ascii="Calibri" w:hAnsi="Calibri"/>
          <w:sz w:val="20"/>
          <w:szCs w:val="20"/>
          <w:lang w:val="en-US"/>
        </w:rPr>
        <w:t>: All prices include POSTAGE and PACKING – there are no VAT charges.</w:t>
      </w:r>
    </w:p>
    <w:p>
      <w:pPr>
        <w:pStyle w:val="BodyA"/>
        <w:tabs>
          <w:tab w:val="clear" w:pos="720"/>
          <w:tab w:val="left" w:pos="426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BodyA"/>
        <w:tabs>
          <w:tab w:val="clear" w:pos="720"/>
          <w:tab w:val="left" w:pos="426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  <w:lang w:val="en-US"/>
        </w:rPr>
        <w:t>I have made arrangements for payment to THE SHAP WORKING PARTY of £ ______ by:</w:t>
      </w:r>
    </w:p>
    <w:p>
      <w:pPr>
        <w:pStyle w:val="BodyA"/>
        <w:tabs>
          <w:tab w:val="clear" w:pos="720"/>
          <w:tab w:val="left" w:pos="426" w:leader="none"/>
          <w:tab w:val="left" w:pos="851" w:leader="none"/>
          <w:tab w:val="left" w:pos="1701" w:leader="none"/>
          <w:tab w:val="left" w:pos="5529" w:leader="none"/>
          <w:tab w:val="left" w:pos="7230" w:leader="none"/>
        </w:tabs>
        <w:spacing w:lineRule="auto" w:line="276"/>
        <w:ind w:firstLine="20" w:left="0" w:right="0"/>
        <w:rPr>
          <w:rStyle w:val="None"/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BodyA"/>
        <w:widowControl w:val="false"/>
        <w:spacing w:lineRule="auto" w:line="276" w:before="0" w:after="120"/>
        <w:ind w:hanging="533" w:left="567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</w:r>
      <w:r>
        <w:rPr>
          <w:rStyle w:val="None"/>
          <w:rFonts w:ascii="Calibri" w:hAnsi="Calibri"/>
          <w:b/>
          <w:bCs/>
          <w:position w:val="4"/>
          <w:sz w:val="20"/>
          <w:szCs w:val="20"/>
          <w:lang w:val="de-DE"/>
        </w:rPr>
        <w:t>BACS</w:t>
      </w:r>
      <w:r>
        <w:rPr>
          <w:rStyle w:val="None"/>
          <w:rFonts w:ascii="Calibri" w:hAnsi="Calibri"/>
          <w:b/>
          <w:bCs/>
          <w:spacing w:val="0"/>
          <w:position w:val="4"/>
          <w:sz w:val="20"/>
          <w:szCs w:val="20"/>
          <w:lang w:val="en-US"/>
        </w:rPr>
        <w:t xml:space="preserve"> </w:t>
      </w:r>
      <w:r>
        <w:rPr>
          <w:rStyle w:val="None"/>
          <w:rFonts w:ascii="Calibri" w:hAnsi="Calibri"/>
          <w:position w:val="4"/>
          <w:sz w:val="20"/>
          <w:szCs w:val="20"/>
          <w:lang w:val="en-US"/>
        </w:rPr>
        <w:t xml:space="preserve">to THE SHAP WORKING PARTY account at Barclays Bank,  </w:t>
      </w:r>
      <w:r>
        <w:rPr>
          <w:rStyle w:val="None"/>
          <w:rFonts w:eastAsia="Calibri" w:cs="Calibri" w:ascii="Calibri" w:hAnsi="Calibri"/>
          <w:sz w:val="20"/>
          <w:szCs w:val="20"/>
          <w:lang w:val="en-US"/>
        </w:rPr>
        <w:br/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>Sort Code</w:t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  20 98 68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 xml:space="preserve">Account Number </w:t>
      </w:r>
      <w:r>
        <w:rPr>
          <w:rStyle w:val="None"/>
          <w:rFonts w:ascii="Calibri" w:hAnsi="Calibri"/>
          <w:sz w:val="20"/>
          <w:szCs w:val="20"/>
          <w:lang w:val="en-US"/>
        </w:rPr>
        <w:t>10147591</w:t>
      </w:r>
    </w:p>
    <w:p>
      <w:pPr>
        <w:pStyle w:val="BodyA"/>
        <w:widowControl w:val="false"/>
        <w:spacing w:lineRule="auto" w:line="276" w:before="0" w:after="120"/>
        <w:ind w:hanging="533" w:left="567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  <w:t xml:space="preserve">Paypal </w:t>
      </w:r>
      <w:r>
        <w:rPr>
          <w:rStyle w:val="None"/>
          <w:rFonts w:ascii="Calibri" w:hAnsi="Calibri"/>
          <w:b/>
          <w:bCs/>
          <w:spacing w:val="0"/>
          <w:sz w:val="20"/>
          <w:szCs w:val="20"/>
          <w:lang w:val="en-US"/>
        </w:rPr>
        <w:t xml:space="preserve"> </w:t>
      </w:r>
      <w:r>
        <w:rPr>
          <w:rStyle w:val="None"/>
          <w:rFonts w:ascii="Calibri" w:hAnsi="Calibri"/>
          <w:sz w:val="20"/>
          <w:szCs w:val="20"/>
          <w:lang w:val="en-US"/>
        </w:rPr>
        <w:t>to THE SHAP WORKING PARTY [details on website]</w:t>
      </w:r>
    </w:p>
    <w:p>
      <w:pPr>
        <w:pStyle w:val="BodyA"/>
        <w:widowControl w:val="false"/>
        <w:spacing w:lineRule="auto" w:line="276" w:before="0" w:after="120"/>
        <w:ind w:hanging="533" w:left="567" w:right="0"/>
        <w:rPr>
          <w:rStyle w:val="None"/>
          <w:rFonts w:ascii="Calibri" w:hAnsi="Calibri" w:eastAsia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  <w:t>Cheque</w:t>
      </w:r>
      <w:r>
        <w:rPr>
          <w:rStyle w:val="None"/>
          <w:rFonts w:ascii="Calibri" w:hAnsi="Calibri"/>
          <w:b/>
          <w:bCs/>
          <w:spacing w:val="0"/>
          <w:sz w:val="20"/>
          <w:szCs w:val="20"/>
          <w:lang w:val="en-US"/>
        </w:rPr>
        <w:t xml:space="preserve"> </w:t>
      </w:r>
      <w:r>
        <w:rPr>
          <w:rStyle w:val="None"/>
          <w:rFonts w:ascii="Calibri" w:hAnsi="Calibri"/>
          <w:sz w:val="20"/>
          <w:szCs w:val="20"/>
          <w:lang w:val="en-US"/>
        </w:rPr>
        <w:t>to THE SHAP WORKING PARTY –</w:t>
        <w:br/>
        <w:t>c/o P. Hopkins, contact us for postal details.</w:t>
      </w:r>
    </w:p>
    <w:p>
      <w:pPr>
        <w:pStyle w:val="BodyA"/>
        <w:widowControl w:val="false"/>
        <w:spacing w:lineRule="auto" w:line="276" w:before="0" w:after="120"/>
        <w:ind w:hanging="533" w:left="567" w:right="0"/>
        <w:rPr/>
      </w:pPr>
      <w:r>
        <w:rPr>
          <w:rStyle w:val="None"/>
          <w:rFonts w:ascii="Calibri" w:hAnsi="Calibri"/>
          <w:b/>
          <w:bCs/>
          <w:sz w:val="20"/>
          <w:szCs w:val="20"/>
          <w:lang w:val="pt-PT"/>
        </w:rPr>
        <w:t xml:space="preserve">[  ] </w:t>
        <w:tab/>
        <w:t>Credit Car</w:t>
      </w:r>
      <w:r>
        <w:rPr>
          <w:rStyle w:val="None"/>
          <w:rFonts w:ascii="Calibri" w:hAnsi="Calibri"/>
          <w:b/>
          <w:bCs/>
          <w:spacing w:val="0"/>
          <w:sz w:val="20"/>
          <w:szCs w:val="20"/>
          <w:lang w:val="en-US"/>
        </w:rPr>
        <w:t>d</w:t>
      </w:r>
      <w:hyperlink r:id="rId2">
        <w:r>
          <w:rPr>
            <w:rStyle w:val="Style9"/>
            <w:lang w:val="en-US"/>
          </w:rPr>
          <w:t>,</w:t>
        </w:r>
      </w:hyperlink>
      <w:r>
        <w:rPr>
          <w:rStyle w:val="None"/>
          <w:rFonts w:ascii="Calibri" w:hAnsi="Calibri"/>
          <w:sz w:val="20"/>
          <w:szCs w:val="20"/>
          <w:lang w:val="it-IT"/>
        </w:rPr>
        <w:t xml:space="preserve"> via </w:t>
      </w:r>
      <w:r>
        <w:rPr>
          <w:rStyle w:val="None"/>
          <w:rFonts w:ascii="Calibri" w:hAnsi="Calibri"/>
          <w:b/>
          <w:bCs/>
          <w:sz w:val="20"/>
          <w:szCs w:val="20"/>
          <w:lang w:val="en-US"/>
        </w:rPr>
        <w:t>PAYPAL</w:t>
      </w:r>
      <w:r>
        <w:rPr>
          <w:rStyle w:val="None"/>
          <w:rFonts w:ascii="Calibri" w:hAnsi="Calibri"/>
          <w:sz w:val="20"/>
          <w:szCs w:val="20"/>
          <w:lang w:val="en-US"/>
        </w:rPr>
        <w:t xml:space="preserve"> - go to </w:t>
      </w:r>
      <w:hyperlink r:id="rId3">
        <w:r>
          <w:rPr>
            <w:rStyle w:val="Style9"/>
            <w:rFonts w:eastAsia="Calibri" w:cs="Calibri" w:ascii="Calibri" w:hAnsi="Calibri"/>
            <w:outline w:val="false"/>
            <w:color w:val="0000FF"/>
            <w:sz w:val="20"/>
            <w:szCs w:val="20"/>
            <w:u w:val="single" w:color="0000FF"/>
            <w:lang w:val="en-US"/>
          </w:rPr>
          <w:t>www.shapcalendar.org.uk</w:t>
        </w:r>
      </w:hyperlink>
      <w:r>
        <w:rPr>
          <w:rStyle w:val="None"/>
          <w:rFonts w:ascii="Calibri" w:hAnsi="Calibri"/>
          <w:sz w:val="20"/>
          <w:szCs w:val="20"/>
          <w:lang w:val="en-US"/>
        </w:rPr>
        <w:t xml:space="preserve">  and follow the link to the calendar pages.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276" w:right="1127" w:gutter="0" w:header="708" w:top="1440" w:footer="0" w:bottom="5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018530" cy="1129030"/>
          <wp:effectExtent l="0" t="0" r="0" b="0"/>
          <wp:docPr id="1" name="officeArt object Copy 1" descr="Macintosh HD:Users:paulhopk:Paul's Documents:Web sites:5_REsites:Shap_website:images: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 Copy 1" descr="Macintosh HD:Users:paulhopk:Paul's Documents:Web sites:5_REsites:Shap_website:images:bann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018530" cy="1129030"/>
          <wp:effectExtent l="0" t="0" r="0" b="0"/>
          <wp:docPr id="2" name="officeArt object Copy 1" descr="Macintosh HD:Users:paulhopk:Paul's Documents:Web sites:5_REsites:Shap_website:images: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 Copy 1" descr="Macintosh HD:Users:paulhopk:Paul's Documents:Web sites:5_REsites:Shap_website:images:bann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7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None">
    <w:name w:val="None"/>
    <w:qFormat/>
    <w:rPr/>
  </w:style>
  <w:style w:type="character" w:styleId="Hyperlink0">
    <w:name w:val="Hyperlink.0"/>
    <w:basedOn w:val="None"/>
    <w:qFormat/>
    <w:rPr>
      <w:rFonts w:ascii="Calibri" w:hAnsi="Calibri" w:eastAsia="Calibri" w:cs="Calibri"/>
      <w:outline w:val="false"/>
      <w:color w:val="0000FF"/>
      <w:sz w:val="20"/>
      <w:szCs w:val="20"/>
      <w:u w:val="single" w:color="0000FF"/>
      <w:lang w:val="it-IT"/>
    </w:rPr>
  </w:style>
  <w:style w:type="character" w:styleId="Hyperlink1">
    <w:name w:val="Hyperlink.1"/>
    <w:basedOn w:val="None"/>
    <w:qFormat/>
    <w:rPr>
      <w:rFonts w:ascii="Calibri" w:hAnsi="Calibri" w:eastAsia="Calibri" w:cs="Calibri"/>
      <w:outline w:val="false"/>
      <w:color w:val="0000FF"/>
      <w:sz w:val="20"/>
      <w:szCs w:val="20"/>
      <w:u w:val="single" w:color="0000FF"/>
      <w:lang w:val="en-US"/>
    </w:rPr>
  </w:style>
  <w:style w:type="character" w:styleId="Hyperlink2">
    <w:name w:val="Hyperlink.2"/>
    <w:basedOn w:val="None"/>
    <w:qFormat/>
    <w:rPr>
      <w:lang w:val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320" w:leader="none"/>
        <w:tab w:val="right" w:pos="864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</w:rPr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</w:rPr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p.org/" TargetMode="External"/><Relationship Id="rId3" Type="http://schemas.openxmlformats.org/officeDocument/2006/relationships/hyperlink" Target="http://www.shapcalendar.org.uk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LibreOffice/25.2.3.2$MacOSX_X86_64 LibreOffice_project/bbb074479178df812d175f709636b368952c2ce3</Application>
  <AppVersion>15.0000</AppVersion>
  <Pages>1</Pages>
  <Words>351</Words>
  <Characters>1719</Characters>
  <CharactersWithSpaces>2132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2025-06-14T16:42:08Z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